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69" w:rsidRDefault="00C31869" w:rsidP="00C31869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  <w:sz w:val="52"/>
          <w:szCs w:val="52"/>
        </w:rPr>
        <w:t>Осторожно: паводок!</w:t>
      </w:r>
    </w:p>
    <w:p w:rsidR="00C31869" w:rsidRDefault="00C31869" w:rsidP="00C31869">
      <w:pPr>
        <w:spacing w:before="100" w:beforeAutospacing="1" w:after="100" w:afterAutospacing="1"/>
        <w:ind w:left="4678" w:hanging="4678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  <w:color w:val="0000FF"/>
          <w:lang w:eastAsia="ru-RU"/>
        </w:rPr>
        <w:drawing>
          <wp:inline distT="0" distB="0" distL="0" distR="0">
            <wp:extent cx="2663825" cy="2382520"/>
            <wp:effectExtent l="19050" t="0" r="3175" b="0"/>
            <wp:docPr id="1" name="Рисунок 1" descr="pavodo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odo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69" w:rsidRDefault="00C31869" w:rsidP="00C31869">
      <w:pPr>
        <w:spacing w:before="100" w:beforeAutospacing="1" w:after="100" w:afterAutospacing="1"/>
        <w:ind w:hanging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Весеннее половодье является чрезвычайной ситуацией природного происхождения. Соответственно и отношение к весеннему половодью должно быть максимально ответственное.</w:t>
      </w:r>
    </w:p>
    <w:p w:rsidR="00C31869" w:rsidRDefault="00C31869" w:rsidP="00C31869">
      <w:pPr>
        <w:pStyle w:val="a3"/>
        <w:jc w:val="both"/>
      </w:pPr>
      <w:r>
        <w:t xml:space="preserve">Прошедшей зимой выпало не мало снега, в следствии чего, весной ожидается его обильное таяние. Таяние снега соответственно может привести к повышению уровня воды в реках и затоплению территорий на которых может проживать население городов и районов. Поэтому считаю необходимым напомнить </w:t>
      </w:r>
      <w:proofErr w:type="gramStart"/>
      <w:r>
        <w:t>жителям ,</w:t>
      </w:r>
      <w:proofErr w:type="gramEnd"/>
      <w:r>
        <w:t xml:space="preserve"> что нужно делать в экстремальной ситуации при наступлении воды. Внимательно слушайте информацию о чрезвычайной ситуации и инструкции о порядке действий, которые будут передаваться в сети радиовещания или в эфире популярных радиостанций. Сохраняйте спокойствие, предупредите соседей, окажите помощь инвалидам, детям и людям преклонного возраста. Узнайте в местных органах государственной власти и местного самоуправления место сбора жителей для эвакуации и готовьтесь к ней. 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 Разъедините все потребители электрического тока от электросети, выключите газ. Перенесите ценные вещи и продовольствие на верхние этажи или поднимите на верхние полки. Перегоните скот, который есть в вашем хозяйстве, на возвышенную местность. По возможности немедленно оставьте зону затопления. Поднимитесь на верхние этажи. Если дом одноэтажный – займите чердачные помещения.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 После спада воды следует остерегаться порванных и повисших электрических проводов, категорически запрещается использовать  продукты питания, попавшие в воду и употреблять воду без соответствующей санитарной проверки. Имеющиеся колодцы с питьевой водой - осушить путем выкачивания из них загрязненной воды. Перед входом в жилище после наводнения необходимо соблюдать меры предосторожности, предварительно открываются двери и окна для проветривания, а до этого нельзя пользоваться открытым огнем (возможна взрывопожароопасная концентрация газов), запрещается включать освещение и другие </w:t>
      </w:r>
      <w:proofErr w:type="spellStart"/>
      <w:r>
        <w:t>электропотребители</w:t>
      </w:r>
      <w:proofErr w:type="spellEnd"/>
      <w:r>
        <w:t xml:space="preserve"> до проверки исправности электрических сетей.</w:t>
      </w:r>
    </w:p>
    <w:p w:rsidR="00FC1652" w:rsidRDefault="00C31869" w:rsidP="00C3186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Троицк </w:t>
      </w:r>
      <w:r>
        <w:t>ГИМС МЧС России</w:t>
      </w:r>
    </w:p>
    <w:sectPr w:rsidR="00FC1652" w:rsidSect="00FC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69"/>
    <w:rsid w:val="005966C3"/>
    <w:rsid w:val="009E773B"/>
    <w:rsid w:val="00C31869"/>
    <w:rsid w:val="00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8409D-45BB-4143-AD83-A0428F4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869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8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imrypress.ru/wp-content/uploads/2013/03/pavodok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kimrypress.ru/news/gims-preduprezhdaet-ostorozhno-pavodok.html/attachment/pavodok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VIP`s</cp:lastModifiedBy>
  <cp:revision>2</cp:revision>
  <dcterms:created xsi:type="dcterms:W3CDTF">2020-03-16T09:02:00Z</dcterms:created>
  <dcterms:modified xsi:type="dcterms:W3CDTF">2020-03-16T09:02:00Z</dcterms:modified>
</cp:coreProperties>
</file>