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7F" w:rsidRPr="00B4387F" w:rsidRDefault="00B4387F" w:rsidP="00B4387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4387F">
        <w:rPr>
          <w:b/>
          <w:bCs/>
          <w:color w:val="333333"/>
          <w:sz w:val="28"/>
          <w:szCs w:val="28"/>
        </w:rPr>
        <w:t>Права и обязанности несовершеннолетних в возрасте от 14 до 16 лет</w:t>
      </w:r>
    </w:p>
    <w:bookmarkEnd w:id="0"/>
    <w:p w:rsidR="00B4387F" w:rsidRPr="00B4387F" w:rsidRDefault="00B4387F" w:rsidP="00B4387F">
      <w:pPr>
        <w:shd w:val="clear" w:color="auto" w:fill="FFFFFF"/>
        <w:contextualSpacing/>
        <w:rPr>
          <w:color w:val="000000"/>
          <w:sz w:val="28"/>
          <w:szCs w:val="28"/>
        </w:rPr>
      </w:pPr>
      <w:r w:rsidRPr="00B4387F">
        <w:rPr>
          <w:color w:val="000000"/>
          <w:sz w:val="28"/>
          <w:szCs w:val="28"/>
        </w:rPr>
        <w:t> </w:t>
      </w:r>
      <w:r w:rsidRPr="00B4387F">
        <w:rPr>
          <w:color w:val="FFFFFF"/>
          <w:sz w:val="28"/>
          <w:szCs w:val="28"/>
        </w:rPr>
        <w:t>Текст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Правоспособность – это способность нести свои права и обязанности возникает у гражданина с момента рождения,  дееспособность</w:t>
      </w:r>
      <w:r>
        <w:rPr>
          <w:color w:val="333333"/>
          <w:sz w:val="28"/>
          <w:szCs w:val="28"/>
        </w:rPr>
        <w:t xml:space="preserve"> </w:t>
      </w:r>
      <w:r w:rsidRPr="00B4387F">
        <w:rPr>
          <w:color w:val="333333"/>
          <w:sz w:val="28"/>
          <w:szCs w:val="28"/>
        </w:rPr>
        <w:t xml:space="preserve">– это способность приобретать гражданские права и </w:t>
      </w:r>
      <w:proofErr w:type="gramStart"/>
      <w:r w:rsidRPr="00B4387F">
        <w:rPr>
          <w:color w:val="333333"/>
          <w:sz w:val="28"/>
          <w:szCs w:val="28"/>
        </w:rPr>
        <w:t>нести обязанности</w:t>
      </w:r>
      <w:proofErr w:type="gramEnd"/>
      <w:r w:rsidRPr="00B4387F">
        <w:rPr>
          <w:color w:val="333333"/>
          <w:sz w:val="28"/>
          <w:szCs w:val="28"/>
        </w:rPr>
        <w:t xml:space="preserve"> в общей порядке наступает с 18 лет, то есть с этого возраста человек несет самостоятельно ответственность за свои действия. Но есть исключение.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Так ст. 26 ГК РФ предусмотрены права несовершеннолетних в возрасте от четырнадцати до восемнадцати лет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Они  вправе самостоятельно, без согласия родителей, усыновителей и попечителя:</w:t>
      </w:r>
    </w:p>
    <w:p w:rsidR="00B4387F" w:rsidRPr="00B4387F" w:rsidRDefault="00B4387F" w:rsidP="00B4387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1) распоряжаться своими заработком, стипендией и иными доходами;</w:t>
      </w:r>
    </w:p>
    <w:p w:rsidR="00B4387F" w:rsidRPr="00B4387F" w:rsidRDefault="00B4387F" w:rsidP="00B4387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4) совершать мелкие бытовые сделки (то есть сделки направленные на удовлетворение личных бытовых нужд). Все остальные сделки в указанном возрасте несовершеннолетние могут совершать только с согласия родителей. И соответственно все, что связано с предпринимательской деятельностью может осуществляться,  но только с согласия родителей.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 xml:space="preserve">Но также предусмотрены законом </w:t>
      </w:r>
      <w:proofErr w:type="gramStart"/>
      <w:r w:rsidRPr="00B4387F">
        <w:rPr>
          <w:color w:val="333333"/>
          <w:sz w:val="28"/>
          <w:szCs w:val="28"/>
        </w:rPr>
        <w:t>случаи</w:t>
      </w:r>
      <w:proofErr w:type="gramEnd"/>
      <w:r w:rsidRPr="00B4387F">
        <w:rPr>
          <w:color w:val="333333"/>
          <w:sz w:val="28"/>
          <w:szCs w:val="28"/>
        </w:rPr>
        <w:t xml:space="preserve"> когда  несовершеннолетний, который достиг 16-лет может быть объявлен полностью дееспособным (эмансипация и вступление  в брак).</w:t>
      </w:r>
    </w:p>
    <w:p w:rsidR="00B4387F" w:rsidRPr="00B4387F" w:rsidRDefault="00B4387F" w:rsidP="00B4387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387F">
        <w:rPr>
          <w:color w:val="333333"/>
          <w:sz w:val="28"/>
          <w:szCs w:val="28"/>
        </w:rPr>
        <w:t>Эмансипация – это когда несовершеннолетний, достигший возраста 16-лет, работающий по трудовому договору, либо с согласия родителей занимается предпринимательской деятельностью, может быть объявлен по решению органа опеки или суда полностью дееспособным, либо лицо, достигшее возраста 16-лет, заключило брак. В этих двух случаях несовершеннолетние полностью признаются дееспособными со всеми правами и обязанностями взрослых.</w:t>
      </w:r>
    </w:p>
    <w:p w:rsidR="000B41FE" w:rsidRPr="00B4387F" w:rsidRDefault="000B41FE" w:rsidP="00B4387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5712" w:rsidRPr="00F95712" w:rsidRDefault="00F95712" w:rsidP="00F9571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D5D73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D2DF0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2021-06-02T11:33:00Z</cp:lastPrinted>
  <dcterms:created xsi:type="dcterms:W3CDTF">2021-06-03T03:38:00Z</dcterms:created>
  <dcterms:modified xsi:type="dcterms:W3CDTF">2021-06-03T03:38:00Z</dcterms:modified>
</cp:coreProperties>
</file>